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FA78EE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="00347BE7">
        <w:rPr>
          <w:rFonts w:ascii="Times New Roman" w:eastAsia="Calibri" w:hAnsi="Times New Roman" w:cs="Times New Roman"/>
          <w:sz w:val="28"/>
          <w:szCs w:val="28"/>
        </w:rPr>
        <w:t>5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="00347BE7">
        <w:rPr>
          <w:rFonts w:ascii="Times New Roman" w:eastAsia="Calibri" w:hAnsi="Times New Roman" w:cs="Times New Roman"/>
          <w:sz w:val="28"/>
          <w:szCs w:val="28"/>
        </w:rPr>
        <w:t>февраля 2021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347BE7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250990" w:rsidRPr="00250990" w:rsidRDefault="00347BE7" w:rsidP="0025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дополнений в постановление № 29 от 03.06.2018 года «</w:t>
      </w:r>
      <w:r w:rsidR="00250990" w:rsidRPr="00250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Генеральной схемы санитарной очистки </w:t>
      </w:r>
    </w:p>
    <w:p w:rsidR="00ED2256" w:rsidRDefault="00250990" w:rsidP="0025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муниципального образования</w:t>
      </w: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proofErr w:type="spellStart"/>
      <w:r w:rsidR="00ED2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Бийкинское</w:t>
      </w:r>
      <w:proofErr w:type="spellEnd"/>
      <w:r w:rsidR="00ED22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 w:rsidR="00347B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"»</w:t>
      </w:r>
    </w:p>
    <w:p w:rsidR="00ED2256" w:rsidRPr="00250990" w:rsidRDefault="00ED2256" w:rsidP="0025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2256" w:rsidRDefault="00250990" w:rsidP="002509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№131-ФЗ от 06.10.2003 года "Об общих принципах организации местного самоуправления в Российской Федерации", №7-ФЗ от 10.01.2002 года "Об охране окружающей среды", </w:t>
      </w:r>
    </w:p>
    <w:p w:rsidR="00250990" w:rsidRPr="00250990" w:rsidRDefault="00250990" w:rsidP="00F0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90">
        <w:rPr>
          <w:rFonts w:ascii="Times New Roman" w:hAnsi="Times New Roman" w:cs="Times New Roman"/>
          <w:color w:val="000000"/>
          <w:sz w:val="28"/>
          <w:szCs w:val="28"/>
        </w:rPr>
        <w:t>№52-ФЗ от 30.03.1999 года "О санитарно-эпидемиологическом благополучии населения"</w:t>
      </w:r>
      <w:proofErr w:type="gramStart"/>
      <w:r w:rsidRPr="002509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4D8F" w:rsidRPr="00F04D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F04D8F" w:rsidRPr="00F04D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акона Республики Алтай от 07.07.2015 № 32-РЗ «О закреплении отдельных вопросов местного значения за сельскими поселениями в Республике Алтай»,</w:t>
      </w:r>
      <w:r w:rsidRPr="0025099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47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990">
        <w:rPr>
          <w:rFonts w:ascii="Times New Roman" w:hAnsi="Times New Roman" w:cs="Times New Roman"/>
          <w:color w:val="000000"/>
          <w:sz w:val="28"/>
          <w:szCs w:val="28"/>
        </w:rPr>
        <w:t>89-ФЗ 24.06.1998 года "Об отходах производства и потребления", руководствуясь Уставом муниципального образования "</w:t>
      </w:r>
      <w:proofErr w:type="spellStart"/>
      <w:r w:rsidR="00ED2256">
        <w:rPr>
          <w:rFonts w:ascii="Times New Roman" w:hAnsi="Times New Roman" w:cs="Times New Roman"/>
          <w:color w:val="000000"/>
          <w:sz w:val="28"/>
          <w:szCs w:val="28"/>
        </w:rPr>
        <w:t>Бийкинское</w:t>
      </w:r>
      <w:proofErr w:type="spellEnd"/>
      <w:r w:rsidR="00ED22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5099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7BE7">
        <w:rPr>
          <w:rFonts w:ascii="Times New Roman" w:hAnsi="Times New Roman" w:cs="Times New Roman"/>
          <w:color w:val="000000"/>
          <w:sz w:val="28"/>
          <w:szCs w:val="28"/>
        </w:rPr>
        <w:t xml:space="preserve"> и протестом прокурора </w:t>
      </w:r>
      <w:proofErr w:type="spellStart"/>
      <w:r w:rsidR="00347BE7">
        <w:rPr>
          <w:rFonts w:ascii="Times New Roman" w:hAnsi="Times New Roman" w:cs="Times New Roman"/>
          <w:color w:val="000000"/>
          <w:sz w:val="28"/>
          <w:szCs w:val="28"/>
        </w:rPr>
        <w:t>Турочакского</w:t>
      </w:r>
      <w:proofErr w:type="spellEnd"/>
      <w:r w:rsidR="00347BE7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07-02-2021 от 27.01.2021;</w:t>
      </w:r>
      <w:r w:rsidRPr="00250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256" w:rsidRDefault="00ED2256" w:rsidP="0025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9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ПОСТАНОВЛЯЮ: </w:t>
      </w:r>
    </w:p>
    <w:p w:rsidR="00ED2256" w:rsidRPr="00250990" w:rsidRDefault="00ED2256" w:rsidP="0025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90" w:rsidRDefault="00347BE7" w:rsidP="0025099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№ 29 от 03.06.2018 года, </w:t>
      </w:r>
    </w:p>
    <w:p w:rsidR="00347BE7" w:rsidRDefault="00347BE7" w:rsidP="00347BE7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8 п.1 Генеральной схемы читать в следующей редакции:</w:t>
      </w:r>
    </w:p>
    <w:p w:rsidR="00347BE7" w:rsidRDefault="00347BE7" w:rsidP="00347BE7">
      <w:pPr>
        <w:pStyle w:val="a7"/>
        <w:tabs>
          <w:tab w:val="left" w:pos="142"/>
        </w:tabs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7BE7">
        <w:rPr>
          <w:rStyle w:val="blk"/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</w:t>
      </w:r>
      <w:proofErr w:type="gramStart"/>
      <w:r w:rsidRPr="00347BE7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47BE7" w:rsidRDefault="00402385" w:rsidP="00347BE7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11 п. 1</w:t>
      </w:r>
      <w:r w:rsidRPr="00402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Генеральной схемы читать в следующей редакции:</w:t>
      </w:r>
    </w:p>
    <w:p w:rsidR="00402385" w:rsidRDefault="00402385" w:rsidP="00402385">
      <w:pPr>
        <w:pStyle w:val="a7"/>
        <w:tabs>
          <w:tab w:val="left" w:pos="142"/>
        </w:tabs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402385">
        <w:rPr>
          <w:rStyle w:val="blk"/>
          <w:rFonts w:ascii="Times New Roman" w:hAnsi="Times New Roman" w:cs="Times New Roman"/>
          <w:sz w:val="28"/>
          <w:szCs w:val="28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</w:p>
    <w:p w:rsidR="00402385" w:rsidRDefault="00402385" w:rsidP="00402385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14 п. 1</w:t>
      </w:r>
      <w:r w:rsidRPr="00402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Генеральной схемы читать в следующей редакции:</w:t>
      </w:r>
    </w:p>
    <w:p w:rsidR="00402385" w:rsidRDefault="00402385" w:rsidP="00402385">
      <w:pPr>
        <w:pStyle w:val="a7"/>
        <w:tabs>
          <w:tab w:val="left" w:pos="142"/>
        </w:tabs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02385">
        <w:rPr>
          <w:rStyle w:val="blk"/>
          <w:rFonts w:ascii="Times New Roman" w:hAnsi="Times New Roman" w:cs="Times New Roman"/>
          <w:sz w:val="28"/>
          <w:szCs w:val="28"/>
        </w:rPr>
        <w:t>обезвреживание отходов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</w:p>
    <w:p w:rsidR="00402385" w:rsidRDefault="00402385" w:rsidP="00402385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15 п. 1</w:t>
      </w:r>
      <w:r w:rsidRPr="00402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Генеральной схемы читать в следующей редакции:</w:t>
      </w:r>
    </w:p>
    <w:p w:rsidR="00402385" w:rsidRDefault="00402385" w:rsidP="00402385">
      <w:pPr>
        <w:pStyle w:val="a7"/>
        <w:tabs>
          <w:tab w:val="left" w:pos="142"/>
        </w:tabs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91BFC" w:rsidRPr="00091BFC">
        <w:rPr>
          <w:rStyle w:val="blk"/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</w:t>
      </w:r>
      <w:r w:rsidR="00091BFC"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91BFC" w:rsidRDefault="00091BFC" w:rsidP="00091BFC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18 п. 1</w:t>
      </w:r>
      <w:r w:rsidRPr="00402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Генеральной схемы читать в следующей редакции:</w:t>
      </w:r>
    </w:p>
    <w:p w:rsidR="00091BFC" w:rsidRDefault="00091BFC" w:rsidP="00091BFC">
      <w:pPr>
        <w:pStyle w:val="a7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BFC">
        <w:rPr>
          <w:rFonts w:ascii="Times New Roman" w:eastAsia="Calibri" w:hAnsi="Times New Roman" w:cs="Times New Roman"/>
          <w:sz w:val="28"/>
          <w:szCs w:val="28"/>
        </w:rPr>
        <w:t>«</w:t>
      </w:r>
      <w:r w:rsidRPr="00091BFC">
        <w:rPr>
          <w:rFonts w:ascii="Times New Roman" w:hAnsi="Times New Roman" w:cs="Times New Roman"/>
          <w:sz w:val="28"/>
          <w:szCs w:val="28"/>
        </w:rPr>
        <w:t>Полигоны являются природоохранными сооружениями и предназначены для централизованного сбора, обезвреживания и захоронения отходов»</w:t>
      </w:r>
    </w:p>
    <w:p w:rsidR="003B1F63" w:rsidRDefault="003B1F63" w:rsidP="003B1F63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23 п. 1</w:t>
      </w:r>
      <w:r w:rsidRPr="00402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Генеральной схемы читать в следующей редакции:</w:t>
      </w:r>
    </w:p>
    <w:p w:rsidR="00091BFC" w:rsidRDefault="003B1F63" w:rsidP="003B1F63">
      <w:pPr>
        <w:pStyle w:val="a7"/>
        <w:tabs>
          <w:tab w:val="left" w:pos="142"/>
        </w:tabs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 w:rsidRPr="003B1F63">
        <w:rPr>
          <w:rStyle w:val="blk"/>
          <w:rFonts w:ascii="Times New Roman" w:hAnsi="Times New Roman" w:cs="Times New Roman"/>
          <w:sz w:val="28"/>
          <w:szCs w:val="28"/>
        </w:rPr>
        <w:t>«хранение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захоронения»</w:t>
      </w:r>
    </w:p>
    <w:p w:rsidR="003B1F63" w:rsidRDefault="003B1F63" w:rsidP="003B1F63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24 п. 1</w:t>
      </w:r>
      <w:r w:rsidRPr="00402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Генеральной схемы читать в следующей редакции:</w:t>
      </w:r>
    </w:p>
    <w:p w:rsidR="00475CFD" w:rsidRDefault="003B1F63" w:rsidP="00475CFD">
      <w:pPr>
        <w:pStyle w:val="a7"/>
        <w:tabs>
          <w:tab w:val="left" w:pos="142"/>
        </w:tabs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B1F63">
        <w:rPr>
          <w:rStyle w:val="blk"/>
          <w:rFonts w:ascii="Times New Roman" w:hAnsi="Times New Roman" w:cs="Times New Roman"/>
          <w:sz w:val="28"/>
          <w:szCs w:val="28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3B1F63">
        <w:rPr>
          <w:rStyle w:val="blk"/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3B1F63">
        <w:rPr>
          <w:rStyle w:val="blk"/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Pr="003B1F63">
        <w:rPr>
          <w:rStyle w:val="blk"/>
          <w:rFonts w:ascii="Times New Roman" w:hAnsi="Times New Roman" w:cs="Times New Roman"/>
          <w:sz w:val="28"/>
          <w:szCs w:val="28"/>
        </w:rPr>
        <w:t xml:space="preserve"> них полезных компонентов на объектах обработки, соответствующих требованиям, предусмотренным </w:t>
      </w:r>
      <w:hyperlink r:id="rId5" w:anchor="dst655" w:history="1">
        <w:r w:rsidRPr="003B1F63"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10</w:t>
        </w:r>
      </w:hyperlink>
      <w:r w:rsidRPr="003B1F63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 (энергетическая утилизация)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</w:p>
    <w:p w:rsidR="004557B9" w:rsidRPr="004557B9" w:rsidRDefault="00475CFD" w:rsidP="00475CFD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пункте 2.1 Генеральной схемы</w:t>
      </w:r>
      <w:r w:rsidRPr="00475CFD">
        <w:rPr>
          <w:b/>
        </w:rPr>
        <w:t xml:space="preserve"> </w:t>
      </w:r>
      <w:r w:rsidR="00E435B9" w:rsidRPr="00E435B9">
        <w:rPr>
          <w:rFonts w:ascii="Times New Roman" w:hAnsi="Times New Roman" w:cs="Times New Roman"/>
          <w:sz w:val="28"/>
          <w:szCs w:val="28"/>
        </w:rPr>
        <w:t>читать</w:t>
      </w:r>
      <w:r w:rsidR="00E435B9">
        <w:rPr>
          <w:b/>
        </w:rPr>
        <w:t xml:space="preserve"> </w:t>
      </w:r>
      <w:r w:rsidR="004557B9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</w:p>
    <w:p w:rsidR="00475CFD" w:rsidRDefault="00475CFD" w:rsidP="004557B9">
      <w:pPr>
        <w:pStyle w:val="a7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«</w:t>
      </w:r>
      <w:r w:rsidRPr="00475CFD">
        <w:rPr>
          <w:rFonts w:ascii="Times New Roman" w:hAnsi="Times New Roman" w:cs="Times New Roman"/>
          <w:b/>
          <w:sz w:val="28"/>
          <w:szCs w:val="28"/>
        </w:rPr>
        <w:t>Выделяются следующие этапы обращения с отходами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0990" w:rsidRDefault="00E435B9" w:rsidP="00E435B9">
      <w:pPr>
        <w:pStyle w:val="a7"/>
        <w:tabs>
          <w:tab w:val="left" w:pos="142"/>
        </w:tabs>
        <w:spacing w:after="0"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Сбор, транспортирование, обработка, утилизация, обезвреживание, захоронение твердых коммунальных отходов.</w:t>
      </w:r>
    </w:p>
    <w:p w:rsidR="000613C9" w:rsidRDefault="000613C9" w:rsidP="000613C9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37 п. 2.1.</w:t>
      </w:r>
      <w:r w:rsidRPr="00402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Генеральной схемы читать в следующей редакции:</w:t>
      </w:r>
    </w:p>
    <w:p w:rsidR="00E435B9" w:rsidRPr="000613C9" w:rsidRDefault="000613C9" w:rsidP="000613C9">
      <w:pPr>
        <w:pStyle w:val="a7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13C9">
        <w:rPr>
          <w:rFonts w:ascii="Times New Roman" w:eastAsia="Calibri" w:hAnsi="Times New Roman" w:cs="Times New Roman"/>
          <w:sz w:val="28"/>
          <w:szCs w:val="28"/>
        </w:rPr>
        <w:t>«</w:t>
      </w:r>
      <w:r w:rsidRPr="000613C9">
        <w:rPr>
          <w:rFonts w:ascii="Times New Roman" w:hAnsi="Times New Roman" w:cs="Times New Roman"/>
          <w:sz w:val="28"/>
          <w:szCs w:val="28"/>
        </w:rPr>
        <w:t>Закон Республики Алтай от 07.07.2015 N 32-РЗ "О закреплении отдельных вопросов местного значения за сельскими поселениями в Республике Алтай" (принят ГСЭК РА 24.06.2015)</w:t>
      </w:r>
      <w:r w:rsidR="00483E8D">
        <w:rPr>
          <w:rFonts w:ascii="Times New Roman" w:hAnsi="Times New Roman" w:cs="Times New Roman"/>
          <w:sz w:val="28"/>
          <w:szCs w:val="28"/>
        </w:rPr>
        <w:t xml:space="preserve"> За сельскими поселениями закрепляются вопросы местного значения в виде участия в организации деятельности по сбору и транспортированию твердых коммунальных отходов.</w:t>
      </w: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__________   Т.О. </w:t>
      </w:r>
      <w:proofErr w:type="spellStart"/>
      <w:r w:rsidRPr="00250990"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250990" w:rsidRPr="00250990" w:rsidRDefault="00250990" w:rsidP="00250990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0990" w:rsidSect="00FA772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6AD"/>
    <w:multiLevelType w:val="hybridMultilevel"/>
    <w:tmpl w:val="BD0C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1573"/>
    <w:multiLevelType w:val="hybridMultilevel"/>
    <w:tmpl w:val="C9B6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90"/>
    <w:rsid w:val="000613C9"/>
    <w:rsid w:val="00091BFC"/>
    <w:rsid w:val="00250990"/>
    <w:rsid w:val="00347BE7"/>
    <w:rsid w:val="003B1F63"/>
    <w:rsid w:val="00402385"/>
    <w:rsid w:val="004032E4"/>
    <w:rsid w:val="00410CE7"/>
    <w:rsid w:val="004557B9"/>
    <w:rsid w:val="00472127"/>
    <w:rsid w:val="00475CFD"/>
    <w:rsid w:val="00483E8D"/>
    <w:rsid w:val="005243B5"/>
    <w:rsid w:val="007804DB"/>
    <w:rsid w:val="00794FC6"/>
    <w:rsid w:val="00900D7E"/>
    <w:rsid w:val="009B035C"/>
    <w:rsid w:val="009B4628"/>
    <w:rsid w:val="00AF0063"/>
    <w:rsid w:val="00BC6B8F"/>
    <w:rsid w:val="00C16C62"/>
    <w:rsid w:val="00E435B9"/>
    <w:rsid w:val="00ED2256"/>
    <w:rsid w:val="00F04D8F"/>
    <w:rsid w:val="00FA772A"/>
    <w:rsid w:val="00FA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B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7BE7"/>
    <w:pPr>
      <w:ind w:left="720"/>
      <w:contextualSpacing/>
    </w:pPr>
  </w:style>
  <w:style w:type="character" w:customStyle="1" w:styleId="blk">
    <w:name w:val="blk"/>
    <w:basedOn w:val="a0"/>
    <w:rsid w:val="00347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43/7ae88db39fceaa2912d42448d6b52fdb5b9d44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2021-02-05T07:58:00Z</cp:lastPrinted>
  <dcterms:created xsi:type="dcterms:W3CDTF">2018-06-13T11:04:00Z</dcterms:created>
  <dcterms:modified xsi:type="dcterms:W3CDTF">2021-02-05T07:59:00Z</dcterms:modified>
</cp:coreProperties>
</file>